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24" w:rsidRDefault="007019F9" w:rsidP="005F6F24">
      <w:pPr>
        <w:rPr>
          <w:b/>
          <w:color w:val="000000"/>
          <w:szCs w:val="24"/>
          <w:lang w:val="sr-Cyrl-C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5F6F24" w:rsidRPr="005F6F24">
        <w:rPr>
          <w:b/>
          <w:color w:val="000000"/>
          <w:sz w:val="32"/>
          <w:szCs w:val="32"/>
          <w:lang w:val="sr-Cyrl-RS"/>
        </w:rPr>
        <w:t>Ц</w:t>
      </w:r>
      <w:r w:rsidR="005F6F24" w:rsidRPr="005F6F24">
        <w:rPr>
          <w:b/>
          <w:color w:val="000000"/>
          <w:sz w:val="32"/>
          <w:szCs w:val="32"/>
        </w:rPr>
        <w:t>ен</w:t>
      </w:r>
      <w:r w:rsidR="005F6F24" w:rsidRPr="005F6F24">
        <w:rPr>
          <w:b/>
          <w:color w:val="000000"/>
          <w:sz w:val="32"/>
          <w:szCs w:val="32"/>
          <w:lang w:val="sr-Cyrl-RS"/>
        </w:rPr>
        <w:t>е</w:t>
      </w:r>
      <w:r w:rsidR="005F6F24" w:rsidRPr="005F6F24">
        <w:rPr>
          <w:b/>
          <w:color w:val="000000"/>
          <w:sz w:val="32"/>
          <w:szCs w:val="32"/>
        </w:rPr>
        <w:t xml:space="preserve"> </w:t>
      </w:r>
      <w:r w:rsidR="005F6F24" w:rsidRPr="005F6F24">
        <w:rPr>
          <w:b/>
          <w:color w:val="000000"/>
          <w:sz w:val="32"/>
          <w:szCs w:val="32"/>
          <w:lang w:val="sr-Cyrl-CS"/>
        </w:rPr>
        <w:t xml:space="preserve">осталих погребних услуга </w:t>
      </w:r>
      <w:r w:rsidR="005F6F24" w:rsidRPr="005F6F24">
        <w:rPr>
          <w:b/>
          <w:color w:val="000000"/>
          <w:sz w:val="32"/>
          <w:szCs w:val="32"/>
          <w:lang w:val="sr-Cyrl-CS"/>
        </w:rPr>
        <w:t>за 2018. годину</w:t>
      </w:r>
    </w:p>
    <w:p w:rsidR="0034009E" w:rsidRPr="001C6A15" w:rsidRDefault="0034009E" w:rsidP="001C6A15">
      <w:pPr>
        <w:rPr>
          <w:sz w:val="32"/>
          <w:szCs w:val="32"/>
        </w:rPr>
      </w:pPr>
    </w:p>
    <w:p w:rsidR="001C6A15" w:rsidRPr="001C6A15" w:rsidRDefault="001C6A15">
      <w:pPr>
        <w:rPr>
          <w:sz w:val="28"/>
          <w:szCs w:val="28"/>
        </w:rPr>
      </w:pPr>
    </w:p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0"/>
        <w:gridCol w:w="1317"/>
        <w:gridCol w:w="1890"/>
      </w:tblGrid>
      <w:tr w:rsidR="005F6F24" w:rsidRPr="005F6F24" w:rsidTr="005F6F24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Р.б.</w:t>
            </w:r>
            <w:r w:rsidRPr="005F6F2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</w:rPr>
              <w:t>Назив услуге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</w:rPr>
              <w:t>Јед.мере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</w:rPr>
              <w:t>Цена за 20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5F6F24">
              <w:rPr>
                <w:color w:val="000000"/>
                <w:sz w:val="28"/>
                <w:szCs w:val="28"/>
              </w:rPr>
              <w:t xml:space="preserve"> са ПДВ(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10</w:t>
            </w:r>
            <w:r w:rsidRPr="005F6F24">
              <w:rPr>
                <w:color w:val="000000"/>
                <w:sz w:val="28"/>
                <w:szCs w:val="28"/>
              </w:rPr>
              <w:t>%)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Преузимање  покојника по налогу правосудних и других државних органа о органа локалне самоуправе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Latn-R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5F6F24">
              <w:rPr>
                <w:color w:val="000000"/>
                <w:sz w:val="28"/>
                <w:szCs w:val="28"/>
                <w:lang w:val="sr-Latn-RS"/>
              </w:rPr>
              <w:t>17.045,00</w:t>
            </w:r>
          </w:p>
        </w:tc>
        <w:bookmarkStart w:id="0" w:name="_GoBack"/>
        <w:bookmarkEnd w:id="0"/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Преузимање покојника природна и задесна смрт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5F6F24">
              <w:rPr>
                <w:color w:val="000000"/>
                <w:sz w:val="28"/>
                <w:szCs w:val="28"/>
                <w:lang w:val="sr-Latn-RS"/>
              </w:rPr>
              <w:t>1.500,00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Превоз посмртних остатака покојника или</w:t>
            </w:r>
            <w:r w:rsidRPr="005F6F24">
              <w:rPr>
                <w:color w:val="000000"/>
                <w:sz w:val="28"/>
                <w:szCs w:val="28"/>
              </w:rPr>
              <w:t xml:space="preserve"> опреме:</w:t>
            </w:r>
          </w:p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а.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На територији Р.србије</w:t>
            </w:r>
          </w:p>
          <w:p w:rsidR="005F6F24" w:rsidRPr="005F6F24" w:rsidRDefault="005F6F24" w:rsidP="007D448B">
            <w:pPr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б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.Ван граница Р.Црбије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дин.</w:t>
            </w: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RS"/>
              </w:rPr>
              <w:t>60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8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 xml:space="preserve">Коришћење сале за обреде миним. 2 часа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5F6F24">
              <w:rPr>
                <w:color w:val="000000"/>
                <w:sz w:val="28"/>
                <w:szCs w:val="28"/>
                <w:lang w:val="sr-Latn-RS"/>
              </w:rPr>
              <w:t>3.0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0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Затварање-лемљење лимених сандука - уложака</w:t>
            </w:r>
            <w:r w:rsidRPr="005F6F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4.3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15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0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 xml:space="preserve">Накнада за коришћење озвучења при сахрани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паушал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1.1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33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О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безбеђење музи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ч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ке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 xml:space="preserve"> пратње,оркестар,х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ор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По калк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Накнада за посебно украшавање гробљан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.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 xml:space="preserve"> капеле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По калк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Извођење грађевинских радова, израде или реконструкције, опсега, гробнице и надгробних обележја.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По калк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Употр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e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ба хладњаче за покојника</w:t>
            </w:r>
          </w:p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(бол.капела/н.гробље) по започетом дану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1.5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00,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Ексхумација ван града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По калк</w:t>
            </w:r>
          </w:p>
        </w:tc>
      </w:tr>
      <w:tr w:rsidR="005F6F24" w:rsidRPr="005F6F24" w:rsidTr="005F6F24">
        <w:trPr>
          <w:trHeight w:val="1163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Ексхумација посмртних остатака:</w:t>
            </w:r>
          </w:p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-до 1 године почивања</w:t>
            </w:r>
          </w:p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-од 1до 3 године почивања</w:t>
            </w:r>
          </w:p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-преко три године почивања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ком</w:t>
            </w: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ком</w:t>
            </w: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ком</w:t>
            </w: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2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5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.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000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,00</w:t>
            </w: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18.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000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,00</w:t>
            </w: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10.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000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Накнада од каменорезаца за извођ. радова на гробљима (израда опсега, облагање опсега, поклопна плоча, израда и облагање гробнице)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1 гробно место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2.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4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15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Накнада од каменорезаца за извођ. радова на гробљима (постављање споменика)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4.3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57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Н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Накнада за попуњавање слегнутог гробног места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1.5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Припремање облачење и издавање пок.у гр.капели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2.500,00</w:t>
            </w:r>
          </w:p>
        </w:tc>
      </w:tr>
      <w:tr w:rsidR="005F6F24" w:rsidRPr="005F6F24" w:rsidTr="005F6F24">
        <w:trPr>
          <w:trHeight w:val="65"/>
        </w:trPr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С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Преузимање покојника из ОБ шабац и ДЗ Шабац и Дома за стара лица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2.0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Сахрана ван градских гробаља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По калк.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</w:rPr>
              <w:t xml:space="preserve">Накнада за 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прихват. пок. у капеле на гробљима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</w:t>
            </w:r>
            <w:r w:rsidRPr="005F6F24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1.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200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 xml:space="preserve">Накнада за издавање потврде о пос. гроб. места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5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</w:rPr>
              <w:t xml:space="preserve">Накнада 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 xml:space="preserve">за пренос права коришћења гроб. места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5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00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Пр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 xml:space="preserve">ихват </w:t>
            </w:r>
            <w:r w:rsidRPr="005F6F24">
              <w:rPr>
                <w:color w:val="000000"/>
                <w:sz w:val="28"/>
                <w:szCs w:val="28"/>
                <w:lang w:val="sr-Cyrl-CS"/>
              </w:rPr>
              <w:t>пок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ојника после 20.ч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 xml:space="preserve"> 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(бол.капела/н.гробље)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</w:p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5F6F24">
              <w:rPr>
                <w:color w:val="000000"/>
                <w:sz w:val="28"/>
                <w:szCs w:val="28"/>
                <w:lang w:val="sr-Cyrl-RS"/>
              </w:rPr>
              <w:t>6.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600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,00</w:t>
            </w:r>
          </w:p>
        </w:tc>
      </w:tr>
      <w:tr w:rsidR="005F6F24" w:rsidRPr="005F6F24" w:rsidTr="005F6F24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6F24" w:rsidRPr="005F6F24" w:rsidRDefault="005F6F24" w:rsidP="005F6F24">
            <w:pPr>
              <w:numPr>
                <w:ilvl w:val="0"/>
                <w:numId w:val="5"/>
              </w:numPr>
              <w:tabs>
                <w:tab w:val="left" w:pos="720"/>
              </w:tabs>
              <w:ind w:left="72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Преузимање пок. након рад. времена капеле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F6F24">
              <w:rPr>
                <w:color w:val="000000"/>
                <w:sz w:val="28"/>
                <w:szCs w:val="28"/>
                <w:lang w:val="sr-Cyrl-CS"/>
              </w:rPr>
              <w:t>ком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6F24" w:rsidRPr="005F6F24" w:rsidRDefault="005F6F24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5F6F24">
              <w:rPr>
                <w:color w:val="000000"/>
                <w:sz w:val="28"/>
                <w:szCs w:val="28"/>
                <w:lang w:val="sr-Latn-CS"/>
              </w:rPr>
              <w:t>6</w:t>
            </w:r>
            <w:r w:rsidRPr="005F6F24">
              <w:rPr>
                <w:color w:val="000000"/>
                <w:sz w:val="28"/>
                <w:szCs w:val="28"/>
                <w:lang w:val="sr-Cyrl-RS"/>
              </w:rPr>
              <w:t>.</w:t>
            </w:r>
            <w:r w:rsidRPr="005F6F24">
              <w:rPr>
                <w:color w:val="000000"/>
                <w:sz w:val="28"/>
                <w:szCs w:val="28"/>
                <w:lang w:val="sr-Latn-RS"/>
              </w:rPr>
              <w:t>600</w:t>
            </w:r>
            <w:r w:rsidRPr="005F6F24">
              <w:rPr>
                <w:color w:val="000000"/>
                <w:sz w:val="28"/>
                <w:szCs w:val="28"/>
                <w:lang w:val="sr-Latn-CS"/>
              </w:rPr>
              <w:t>,00</w:t>
            </w:r>
          </w:p>
        </w:tc>
      </w:tr>
    </w:tbl>
    <w:p w:rsidR="005F6F24" w:rsidRDefault="005F6F24" w:rsidP="005F6F24">
      <w:pPr>
        <w:rPr>
          <w:b/>
          <w:color w:val="000000"/>
          <w:szCs w:val="24"/>
          <w:lang w:val="sr-Cyrl-CS"/>
        </w:rPr>
      </w:pPr>
    </w:p>
    <w:p w:rsidR="001C6A15" w:rsidRDefault="001C6A15"/>
    <w:p w:rsidR="001C6A15" w:rsidRDefault="001C6A15"/>
    <w:p w:rsidR="001C6A15" w:rsidRDefault="001C6A15"/>
    <w:p w:rsidR="001C6A15" w:rsidRDefault="001C6A15"/>
    <w:p w:rsidR="001C6A15" w:rsidRDefault="001C6A15"/>
    <w:p w:rsidR="001C6A15" w:rsidRDefault="001C6A15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1C6A15">
      <w:pgSz w:w="12240" w:h="15840"/>
      <w:pgMar w:top="81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EB" w:rsidRDefault="008D37EB" w:rsidP="00407A1E">
      <w:r>
        <w:separator/>
      </w:r>
    </w:p>
  </w:endnote>
  <w:endnote w:type="continuationSeparator" w:id="0">
    <w:p w:rsidR="008D37EB" w:rsidRDefault="008D37EB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EB" w:rsidRDefault="008D37EB" w:rsidP="00407A1E">
      <w:r>
        <w:separator/>
      </w:r>
    </w:p>
  </w:footnote>
  <w:footnote w:type="continuationSeparator" w:id="0">
    <w:p w:rsidR="008D37EB" w:rsidRDefault="008D37EB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EC5"/>
    <w:multiLevelType w:val="singleLevel"/>
    <w:tmpl w:val="2DB07EC5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1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51823"/>
    <w:multiLevelType w:val="multilevel"/>
    <w:tmpl w:val="70B51823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190274"/>
    <w:rsid w:val="001C6A15"/>
    <w:rsid w:val="002837DA"/>
    <w:rsid w:val="002D5C59"/>
    <w:rsid w:val="00317859"/>
    <w:rsid w:val="0034009E"/>
    <w:rsid w:val="00407A1E"/>
    <w:rsid w:val="004678D1"/>
    <w:rsid w:val="0057776A"/>
    <w:rsid w:val="00590B01"/>
    <w:rsid w:val="005E1CF6"/>
    <w:rsid w:val="005F6F24"/>
    <w:rsid w:val="006976EE"/>
    <w:rsid w:val="006F3168"/>
    <w:rsid w:val="007019F9"/>
    <w:rsid w:val="008606B5"/>
    <w:rsid w:val="008D37EB"/>
    <w:rsid w:val="009E78F3"/>
    <w:rsid w:val="00B24D25"/>
    <w:rsid w:val="00C2696C"/>
    <w:rsid w:val="00C45BE2"/>
    <w:rsid w:val="00C82CA0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D690-7B56-406E-A06D-B3DE9AC3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2018-03-14T15:49:00Z</dcterms:created>
  <dcterms:modified xsi:type="dcterms:W3CDTF">2018-03-14T15:49:00Z</dcterms:modified>
</cp:coreProperties>
</file>